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337" w:rsidRPr="001F2337" w:rsidRDefault="001F2337" w:rsidP="001F23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bookmarkStart w:id="0" w:name="_GoBack"/>
      <w:r w:rsidRPr="001F23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Процедура вирішення спорів</w:t>
      </w:r>
    </w:p>
    <w:bookmarkEnd w:id="0"/>
    <w:p w:rsidR="001F2337" w:rsidRPr="001F2337" w:rsidRDefault="001F2337" w:rsidP="001F23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F2337" w:rsidRPr="001F2337" w:rsidRDefault="001F2337" w:rsidP="001F2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337">
        <w:rPr>
          <w:rFonts w:ascii="Times New Roman" w:hAnsi="Times New Roman" w:cs="Times New Roman"/>
          <w:sz w:val="28"/>
          <w:szCs w:val="28"/>
          <w:lang w:val="uk-UA"/>
        </w:rPr>
        <w:t xml:space="preserve">Всі спори та суперечки, що виникають між постачальником та </w:t>
      </w:r>
      <w:proofErr w:type="spellStart"/>
      <w:r w:rsidRPr="001F2337">
        <w:rPr>
          <w:rFonts w:ascii="Times New Roman" w:hAnsi="Times New Roman" w:cs="Times New Roman"/>
          <w:sz w:val="28"/>
          <w:szCs w:val="28"/>
          <w:lang w:val="uk-UA"/>
        </w:rPr>
        <w:t>cпоживачем</w:t>
      </w:r>
      <w:proofErr w:type="spellEnd"/>
      <w:r w:rsidRPr="001F2337">
        <w:rPr>
          <w:rFonts w:ascii="Times New Roman" w:hAnsi="Times New Roman" w:cs="Times New Roman"/>
          <w:sz w:val="28"/>
          <w:szCs w:val="28"/>
          <w:lang w:val="uk-UA"/>
        </w:rPr>
        <w:t xml:space="preserve">, вирішуються шляхом переговорів у прозорий, справедливий і швидкий спосіб. Постачальник зобов'язаний розглянути усі скарги, отримані від споживачів, і протягом одного місяця повідомити про результати їх розгляду. У випадку недосягнення згоди шляхом переговорів, Споживач має право звернутися із заявою про вирішення спору до Регулятора ринку природного газу у відповідності до статті 21 Закону України «Про Національну комісію, що здійснює державне регулювання у сферах енергетики та комунальних послуг» та/або передати спір на розгляд до суду у відповідності до чинного законодавства України. </w:t>
      </w:r>
    </w:p>
    <w:p w:rsidR="001F2337" w:rsidRPr="001F2337" w:rsidRDefault="001F2337" w:rsidP="001F2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337">
        <w:rPr>
          <w:rFonts w:ascii="Times New Roman" w:hAnsi="Times New Roman" w:cs="Times New Roman"/>
          <w:sz w:val="28"/>
          <w:szCs w:val="28"/>
          <w:lang w:val="uk-UA"/>
        </w:rPr>
        <w:t xml:space="preserve">Особа, відповідальна за врегулювання спорів: Керівник управління технічної політики та будівництва ПрАТ «МХП Еко </w:t>
      </w:r>
      <w:proofErr w:type="spellStart"/>
      <w:r w:rsidRPr="001F2337">
        <w:rPr>
          <w:rFonts w:ascii="Times New Roman" w:hAnsi="Times New Roman" w:cs="Times New Roman"/>
          <w:sz w:val="28"/>
          <w:szCs w:val="28"/>
          <w:lang w:val="uk-UA"/>
        </w:rPr>
        <w:t>енерджи</w:t>
      </w:r>
      <w:proofErr w:type="spellEnd"/>
      <w:r w:rsidRPr="001F2337">
        <w:rPr>
          <w:rFonts w:ascii="Times New Roman" w:hAnsi="Times New Roman" w:cs="Times New Roman"/>
          <w:sz w:val="28"/>
          <w:szCs w:val="28"/>
          <w:lang w:val="uk-UA"/>
        </w:rPr>
        <w:t xml:space="preserve">»: </w:t>
      </w:r>
      <w:proofErr w:type="spellStart"/>
      <w:r w:rsidRPr="001F2337">
        <w:rPr>
          <w:rFonts w:ascii="Times New Roman" w:hAnsi="Times New Roman" w:cs="Times New Roman"/>
          <w:sz w:val="28"/>
          <w:szCs w:val="28"/>
          <w:lang w:val="uk-UA"/>
        </w:rPr>
        <w:t>Шутка</w:t>
      </w:r>
      <w:proofErr w:type="spellEnd"/>
      <w:r w:rsidRPr="001F2337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Володимирович</w:t>
      </w:r>
      <w:r w:rsidRPr="001F2337">
        <w:rPr>
          <w:rFonts w:ascii="Times New Roman" w:hAnsi="Times New Roman" w:cs="Times New Roman"/>
          <w:sz w:val="28"/>
          <w:szCs w:val="28"/>
          <w:lang w:val="uk-UA"/>
        </w:rPr>
        <w:t xml:space="preserve">. Місцезнаходження:   </w:t>
      </w:r>
      <w:r w:rsidRPr="001F2337">
        <w:rPr>
          <w:rFonts w:ascii="Times New Roman" w:hAnsi="Times New Roman" w:cs="Times New Roman"/>
          <w:sz w:val="28"/>
          <w:szCs w:val="28"/>
          <w:lang w:val="uk-UA"/>
        </w:rPr>
        <w:t xml:space="preserve"> 04116, м. </w:t>
      </w:r>
      <w:r w:rsidRPr="001F23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2337">
        <w:rPr>
          <w:rFonts w:ascii="Times New Roman" w:hAnsi="Times New Roman" w:cs="Times New Roman"/>
          <w:sz w:val="28"/>
          <w:szCs w:val="28"/>
          <w:lang w:val="uk-UA"/>
        </w:rPr>
        <w:t xml:space="preserve">Київ, </w:t>
      </w:r>
      <w:r w:rsidRPr="001F233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1F2337">
        <w:rPr>
          <w:rFonts w:ascii="Times New Roman" w:hAnsi="Times New Roman" w:cs="Times New Roman"/>
          <w:sz w:val="28"/>
          <w:szCs w:val="28"/>
          <w:lang w:val="uk-UA"/>
        </w:rPr>
        <w:t xml:space="preserve">вул. Богдана Гаврилишина, буд. 7, кім. 1 </w:t>
      </w:r>
      <w:proofErr w:type="spellStart"/>
      <w:r w:rsidRPr="001F2337">
        <w:rPr>
          <w:rFonts w:ascii="Times New Roman" w:hAnsi="Times New Roman" w:cs="Times New Roman"/>
          <w:sz w:val="28"/>
          <w:szCs w:val="28"/>
          <w:lang w:val="uk-UA"/>
        </w:rPr>
        <w:t>Email</w:t>
      </w:r>
      <w:proofErr w:type="spellEnd"/>
      <w:r w:rsidRPr="001F233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4" w:history="1">
        <w:r w:rsidRPr="001F2337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ecoenergy@mhp.com.ua</w:t>
        </w:r>
      </w:hyperlink>
      <w:r w:rsidRPr="001F2337">
        <w:rPr>
          <w:rFonts w:ascii="Times New Roman" w:hAnsi="Times New Roman" w:cs="Times New Roman"/>
          <w:sz w:val="28"/>
          <w:szCs w:val="28"/>
          <w:lang w:val="uk-UA"/>
        </w:rPr>
        <w:t xml:space="preserve"> Телефон: +38 (067) 675-50-21 </w:t>
      </w:r>
    </w:p>
    <w:p w:rsidR="001F2337" w:rsidRPr="001F2337" w:rsidRDefault="001F2337" w:rsidP="001F2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2337">
        <w:rPr>
          <w:rFonts w:ascii="Times New Roman" w:hAnsi="Times New Roman" w:cs="Times New Roman"/>
          <w:sz w:val="28"/>
          <w:szCs w:val="28"/>
          <w:lang w:val="uk-UA"/>
        </w:rPr>
        <w:t>Час роботи: пн-пт з 09.00 до 17.00</w:t>
      </w:r>
    </w:p>
    <w:p w:rsidR="00CD164B" w:rsidRPr="001F2337" w:rsidRDefault="00CD164B">
      <w:pPr>
        <w:rPr>
          <w:lang w:val="uk-UA"/>
        </w:rPr>
      </w:pPr>
    </w:p>
    <w:sectPr w:rsidR="00CD164B" w:rsidRPr="001F2337" w:rsidSect="001F233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37"/>
    <w:rsid w:val="001F2337"/>
    <w:rsid w:val="00CD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4D2D"/>
  <w15:chartTrackingRefBased/>
  <w15:docId w15:val="{7491DCE0-F763-44ED-AA55-9AD09778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energy@mhp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Kolomiiets Olena</dc:creator>
  <cp:keywords/>
  <dc:description/>
  <cp:lastModifiedBy>Kolomiiets Olena</cp:lastModifiedBy>
  <cp:revision>1</cp:revision>
  <dcterms:created xsi:type="dcterms:W3CDTF">2021-09-28T11:16:00Z</dcterms:created>
  <dcterms:modified xsi:type="dcterms:W3CDTF">2021-09-28T11:32:00Z</dcterms:modified>
</cp:coreProperties>
</file>